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6E84" w14:textId="44462D2D" w:rsidR="0064039E" w:rsidRPr="00B57F52" w:rsidRDefault="008F3E3B">
      <w:pPr>
        <w:rPr>
          <w:b/>
          <w:bCs/>
        </w:rPr>
      </w:pPr>
      <w:r w:rsidRPr="00B57F52">
        <w:rPr>
          <w:b/>
          <w:bCs/>
        </w:rPr>
        <w:t>ESEMPI</w:t>
      </w:r>
      <w:r w:rsidR="000B18CC" w:rsidRPr="00B57F52">
        <w:rPr>
          <w:b/>
          <w:bCs/>
        </w:rPr>
        <w:t xml:space="preserve">O </w:t>
      </w:r>
      <w:r w:rsidRPr="00B57F52">
        <w:rPr>
          <w:b/>
          <w:bCs/>
        </w:rPr>
        <w:t xml:space="preserve">REGOLE DI CALCOLO </w:t>
      </w:r>
      <w:r w:rsidR="00B57F52" w:rsidRPr="00B57F52">
        <w:rPr>
          <w:b/>
          <w:bCs/>
        </w:rPr>
        <w:t>UTENZE DOMESTICHE</w:t>
      </w:r>
    </w:p>
    <w:p w14:paraId="4016386A" w14:textId="2F7F03B7" w:rsidR="008F3E3B" w:rsidRDefault="008F3E3B"/>
    <w:p w14:paraId="36BE48B7" w14:textId="04AE7220" w:rsidR="008F3E3B" w:rsidRPr="00B57F52" w:rsidRDefault="008F3E3B">
      <w:pPr>
        <w:rPr>
          <w:b/>
          <w:bCs/>
        </w:rPr>
      </w:pPr>
      <w:r w:rsidRPr="00B57F52">
        <w:rPr>
          <w:b/>
          <w:bCs/>
        </w:rPr>
        <w:t>1 COMPONENTE IMMOBILE MQ 100 – Si calcola moltiplicando la tariffa fissa per i mq. poi si aggiunge la tariffa variabile. Alla somma ottenuta si aggiunge il 5% (TEFA). L’importo viene arrotondato</w:t>
      </w:r>
      <w:r w:rsidR="00FA5C9D" w:rsidRPr="00B57F52">
        <w:rPr>
          <w:b/>
          <w:bCs/>
        </w:rPr>
        <w:t xml:space="preserve"> per eccesso (superiore a 5) o per difetto (inferiore a 5)</w:t>
      </w:r>
    </w:p>
    <w:p w14:paraId="4195F0DE" w14:textId="4D794651" w:rsidR="008F3E3B" w:rsidRPr="00B57F52" w:rsidRDefault="008F3E3B">
      <w:pPr>
        <w:rPr>
          <w:b/>
          <w:bCs/>
        </w:rPr>
      </w:pPr>
      <w:r w:rsidRPr="00B57F52">
        <w:rPr>
          <w:b/>
          <w:bCs/>
        </w:rPr>
        <w:t>TARIFFA FISSA</w:t>
      </w:r>
      <w:r w:rsidRPr="00B57F52">
        <w:rPr>
          <w:b/>
          <w:bCs/>
        </w:rPr>
        <w:tab/>
      </w:r>
      <w:r w:rsidRPr="00B57F52">
        <w:rPr>
          <w:b/>
          <w:bCs/>
        </w:rPr>
        <w:tab/>
      </w:r>
      <w:r w:rsidRPr="00B57F52">
        <w:rPr>
          <w:b/>
          <w:bCs/>
        </w:rPr>
        <w:tab/>
        <w:t xml:space="preserve"> € 0,581622</w:t>
      </w:r>
    </w:p>
    <w:p w14:paraId="52CA47B7" w14:textId="5E0F1ACA" w:rsidR="008F3E3B" w:rsidRPr="00B57F52" w:rsidRDefault="008F3E3B">
      <w:pPr>
        <w:rPr>
          <w:b/>
          <w:bCs/>
        </w:rPr>
      </w:pPr>
      <w:r w:rsidRPr="00B57F52">
        <w:rPr>
          <w:b/>
          <w:bCs/>
        </w:rPr>
        <w:t>TARIFFA VARIABILE</w:t>
      </w:r>
      <w:r w:rsidRPr="00B57F52">
        <w:rPr>
          <w:b/>
          <w:bCs/>
        </w:rPr>
        <w:tab/>
      </w:r>
      <w:r w:rsidRPr="00B57F52">
        <w:rPr>
          <w:b/>
          <w:bCs/>
        </w:rPr>
        <w:tab/>
        <w:t>€  76,975114</w:t>
      </w:r>
    </w:p>
    <w:p w14:paraId="0483A36F" w14:textId="335CEF8C" w:rsidR="008F3E3B" w:rsidRPr="00B57F52" w:rsidRDefault="008F3E3B">
      <w:pPr>
        <w:rPr>
          <w:b/>
          <w:bCs/>
        </w:rPr>
      </w:pPr>
      <w:r w:rsidRPr="00B57F52">
        <w:rPr>
          <w:b/>
          <w:bCs/>
        </w:rPr>
        <w:t>MQ 100 X  € 0,581622 =  € 58,1622</w:t>
      </w:r>
    </w:p>
    <w:p w14:paraId="402908EA" w14:textId="79D30B3F" w:rsidR="008F3E3B" w:rsidRDefault="00FA5C9D">
      <w:pPr>
        <w:rPr>
          <w:b/>
          <w:bCs/>
        </w:rPr>
      </w:pPr>
      <w:r>
        <w:rPr>
          <w:b/>
          <w:bCs/>
        </w:rPr>
        <w:t>€ 58,1622 + 76,975114 =  € 135,137314</w:t>
      </w:r>
    </w:p>
    <w:p w14:paraId="30636B5F" w14:textId="78DDC401" w:rsidR="00FA5C9D" w:rsidRDefault="00FA5C9D">
      <w:pPr>
        <w:rPr>
          <w:b/>
          <w:bCs/>
        </w:rPr>
      </w:pPr>
      <w:r>
        <w:rPr>
          <w:b/>
          <w:bCs/>
        </w:rPr>
        <w:t xml:space="preserve">€ 135,137314 x 5% =  € 6,7568657 </w:t>
      </w:r>
      <w:bookmarkStart w:id="0" w:name="_Hlk83981396"/>
      <w:r>
        <w:rPr>
          <w:b/>
          <w:bCs/>
        </w:rPr>
        <w:t>(TEFA)</w:t>
      </w:r>
    </w:p>
    <w:bookmarkEnd w:id="0"/>
    <w:p w14:paraId="6EB56068" w14:textId="533FF5D5" w:rsidR="00FA5C9D" w:rsidRDefault="00FA5C9D">
      <w:pPr>
        <w:rPr>
          <w:b/>
          <w:bCs/>
        </w:rPr>
      </w:pPr>
      <w:r>
        <w:rPr>
          <w:b/>
          <w:bCs/>
        </w:rPr>
        <w:t>€ 135,137314 + € 6,7568657 = € 141,8941797 ARROTONDATO A € 142,00</w:t>
      </w:r>
    </w:p>
    <w:p w14:paraId="57C6C817" w14:textId="7FF700C7" w:rsidR="00B57F52" w:rsidRDefault="00B57F52">
      <w:pPr>
        <w:rPr>
          <w:b/>
          <w:bCs/>
        </w:rPr>
      </w:pPr>
    </w:p>
    <w:p w14:paraId="41E5DE1C" w14:textId="74932EA0" w:rsidR="00B57F52" w:rsidRDefault="00B57F52">
      <w:pPr>
        <w:rPr>
          <w:b/>
          <w:bCs/>
        </w:rPr>
      </w:pPr>
      <w:r>
        <w:rPr>
          <w:b/>
          <w:bCs/>
        </w:rPr>
        <w:t>ESEMPIO DI CALCOLO UTENZE NON DOMESTICHE</w:t>
      </w:r>
    </w:p>
    <w:p w14:paraId="3A657459" w14:textId="63F06793" w:rsidR="00B90AE4" w:rsidRDefault="00B90AE4" w:rsidP="00B90AE4">
      <w:pPr>
        <w:jc w:val="both"/>
        <w:rPr>
          <w:b/>
          <w:bCs/>
        </w:rPr>
      </w:pPr>
      <w:r>
        <w:rPr>
          <w:b/>
          <w:bCs/>
        </w:rPr>
        <w:t xml:space="preserve">CATEGORIA 2.8. – UFFICI- AGENZIE -  MQ 35. Si calcola moltiplicando la tariffa fissa per i mq ,  si moltiplica la tariffa variabile per i mq , ottenuti i 2 prodotti si sommano e alla totale  si aggiunge  </w:t>
      </w:r>
      <w:r w:rsidRPr="00B57F52">
        <w:rPr>
          <w:b/>
          <w:bCs/>
        </w:rPr>
        <w:t>il 5% (TEFA).</w:t>
      </w:r>
      <w:r w:rsidRPr="00B90AE4">
        <w:rPr>
          <w:b/>
          <w:bCs/>
        </w:rPr>
        <w:t xml:space="preserve"> </w:t>
      </w:r>
      <w:r w:rsidRPr="00B57F52">
        <w:rPr>
          <w:b/>
          <w:bCs/>
        </w:rPr>
        <w:t>L’importo viene arrotondato per eccesso (superiore a 5) o per difetto (inferiore a 5)</w:t>
      </w:r>
    </w:p>
    <w:p w14:paraId="18C258C2" w14:textId="72D3C298" w:rsidR="00B90AE4" w:rsidRDefault="00B90AE4" w:rsidP="00B90AE4">
      <w:pPr>
        <w:jc w:val="both"/>
        <w:rPr>
          <w:b/>
          <w:bCs/>
        </w:rPr>
      </w:pPr>
    </w:p>
    <w:p w14:paraId="40DD434B" w14:textId="5F4E11FA" w:rsidR="00B90AE4" w:rsidRDefault="00B90AE4" w:rsidP="00B90AE4">
      <w:pPr>
        <w:jc w:val="both"/>
        <w:rPr>
          <w:b/>
          <w:bCs/>
        </w:rPr>
      </w:pPr>
      <w:r>
        <w:rPr>
          <w:b/>
          <w:bCs/>
        </w:rPr>
        <w:t xml:space="preserve">TARIFFA FISSA   </w:t>
      </w:r>
      <w:r>
        <w:rPr>
          <w:b/>
          <w:bCs/>
        </w:rPr>
        <w:tab/>
      </w:r>
      <w:r>
        <w:rPr>
          <w:b/>
          <w:bCs/>
        </w:rPr>
        <w:tab/>
        <w:t>€   1,205194</w:t>
      </w:r>
    </w:p>
    <w:p w14:paraId="511496C2" w14:textId="31407A30" w:rsidR="00B90AE4" w:rsidRDefault="00B90AE4" w:rsidP="00B90AE4">
      <w:pPr>
        <w:jc w:val="both"/>
        <w:rPr>
          <w:b/>
          <w:bCs/>
        </w:rPr>
      </w:pPr>
      <w:r>
        <w:rPr>
          <w:b/>
          <w:bCs/>
        </w:rPr>
        <w:t xml:space="preserve">TARIFFA VARIABILE </w:t>
      </w:r>
      <w:r>
        <w:rPr>
          <w:b/>
          <w:bCs/>
        </w:rPr>
        <w:tab/>
      </w:r>
      <w:r>
        <w:rPr>
          <w:b/>
          <w:bCs/>
        </w:rPr>
        <w:tab/>
        <w:t>€   2,016900</w:t>
      </w:r>
    </w:p>
    <w:p w14:paraId="0422119E" w14:textId="5B2A3BEC" w:rsidR="00B90AE4" w:rsidRDefault="00B90AE4" w:rsidP="00B90AE4">
      <w:pPr>
        <w:jc w:val="both"/>
        <w:rPr>
          <w:b/>
          <w:bCs/>
        </w:rPr>
      </w:pPr>
      <w:r>
        <w:rPr>
          <w:b/>
          <w:bCs/>
        </w:rPr>
        <w:t xml:space="preserve">Mq. 35 x </w:t>
      </w:r>
      <w:r>
        <w:rPr>
          <w:b/>
          <w:bCs/>
        </w:rPr>
        <w:t>€   1,205194</w:t>
      </w:r>
      <w:r>
        <w:rPr>
          <w:b/>
          <w:bCs/>
        </w:rPr>
        <w:t xml:space="preserve"> =  € 42,18179</w:t>
      </w:r>
    </w:p>
    <w:p w14:paraId="2089CE9B" w14:textId="566F667A" w:rsidR="00CA485E" w:rsidRDefault="00B90AE4" w:rsidP="00CA485E">
      <w:pPr>
        <w:jc w:val="both"/>
        <w:rPr>
          <w:b/>
          <w:bCs/>
        </w:rPr>
      </w:pPr>
      <w:r>
        <w:rPr>
          <w:b/>
          <w:bCs/>
        </w:rPr>
        <w:t xml:space="preserve">Mq. 35 x </w:t>
      </w:r>
      <w:r w:rsidR="00CA485E">
        <w:rPr>
          <w:b/>
          <w:bCs/>
        </w:rPr>
        <w:t>€   2,016900</w:t>
      </w:r>
      <w:r w:rsidR="00CA485E">
        <w:rPr>
          <w:b/>
          <w:bCs/>
        </w:rPr>
        <w:t xml:space="preserve"> =  </w:t>
      </w:r>
      <w:bookmarkStart w:id="1" w:name="_Hlk83981209"/>
      <w:r w:rsidR="00CA485E">
        <w:rPr>
          <w:b/>
          <w:bCs/>
        </w:rPr>
        <w:t>€ 70,5915</w:t>
      </w:r>
    </w:p>
    <w:bookmarkEnd w:id="1"/>
    <w:p w14:paraId="78059CDC" w14:textId="29DD21DF" w:rsidR="00CA485E" w:rsidRDefault="00CA485E" w:rsidP="00CA485E">
      <w:pPr>
        <w:jc w:val="both"/>
        <w:rPr>
          <w:b/>
          <w:bCs/>
        </w:rPr>
      </w:pPr>
      <w:r>
        <w:rPr>
          <w:b/>
          <w:bCs/>
        </w:rPr>
        <w:t>€ 42,18179</w:t>
      </w:r>
      <w:r>
        <w:rPr>
          <w:b/>
          <w:bCs/>
        </w:rPr>
        <w:t xml:space="preserve"> + </w:t>
      </w:r>
      <w:r>
        <w:rPr>
          <w:b/>
          <w:bCs/>
        </w:rPr>
        <w:t>€ 70,5915</w:t>
      </w:r>
      <w:r>
        <w:rPr>
          <w:b/>
          <w:bCs/>
        </w:rPr>
        <w:t xml:space="preserve"> = € 112,77329</w:t>
      </w:r>
    </w:p>
    <w:p w14:paraId="1F0292B4" w14:textId="77777777" w:rsidR="00CA485E" w:rsidRDefault="00CA485E" w:rsidP="00CA485E">
      <w:pPr>
        <w:rPr>
          <w:b/>
          <w:bCs/>
        </w:rPr>
      </w:pPr>
      <w:r>
        <w:rPr>
          <w:b/>
          <w:bCs/>
        </w:rPr>
        <w:t>€ 112,77329</w:t>
      </w:r>
      <w:r>
        <w:rPr>
          <w:b/>
          <w:bCs/>
        </w:rPr>
        <w:t xml:space="preserve"> </w:t>
      </w:r>
      <w:r>
        <w:rPr>
          <w:b/>
          <w:bCs/>
        </w:rPr>
        <w:t>x 5%</w:t>
      </w:r>
      <w:r>
        <w:rPr>
          <w:b/>
          <w:bCs/>
        </w:rPr>
        <w:t xml:space="preserve"> =  </w:t>
      </w:r>
      <w:bookmarkStart w:id="2" w:name="_Hlk83981423"/>
      <w:r>
        <w:rPr>
          <w:b/>
          <w:bCs/>
        </w:rPr>
        <w:t xml:space="preserve">€ 5,6386645  </w:t>
      </w:r>
      <w:bookmarkEnd w:id="2"/>
      <w:r>
        <w:rPr>
          <w:b/>
          <w:bCs/>
        </w:rPr>
        <w:t>(TEFA)</w:t>
      </w:r>
    </w:p>
    <w:p w14:paraId="1B5007FE" w14:textId="79311C8A" w:rsidR="00CA485E" w:rsidRDefault="00CA485E" w:rsidP="00CA485E">
      <w:pPr>
        <w:jc w:val="both"/>
        <w:rPr>
          <w:b/>
          <w:bCs/>
        </w:rPr>
      </w:pPr>
      <w:r>
        <w:rPr>
          <w:b/>
          <w:bCs/>
        </w:rPr>
        <w:t>€ 112,77329</w:t>
      </w:r>
      <w:r>
        <w:rPr>
          <w:b/>
          <w:bCs/>
        </w:rPr>
        <w:t xml:space="preserve"> + </w:t>
      </w:r>
      <w:r>
        <w:rPr>
          <w:b/>
          <w:bCs/>
        </w:rPr>
        <w:t xml:space="preserve">€ 5,6386645  </w:t>
      </w:r>
      <w:r>
        <w:rPr>
          <w:b/>
          <w:bCs/>
        </w:rPr>
        <w:t xml:space="preserve">= € 118,4119545  </w:t>
      </w:r>
      <w:r>
        <w:rPr>
          <w:b/>
          <w:bCs/>
        </w:rPr>
        <w:t>ARROTONDATO A €</w:t>
      </w:r>
      <w:r>
        <w:rPr>
          <w:b/>
          <w:bCs/>
        </w:rPr>
        <w:t xml:space="preserve"> 118,00</w:t>
      </w:r>
    </w:p>
    <w:p w14:paraId="23693FD4" w14:textId="77777777" w:rsidR="00CA485E" w:rsidRDefault="00CA485E" w:rsidP="00CA485E">
      <w:pPr>
        <w:jc w:val="both"/>
        <w:rPr>
          <w:b/>
          <w:bCs/>
        </w:rPr>
      </w:pPr>
    </w:p>
    <w:p w14:paraId="119C612D" w14:textId="0A5FACAB" w:rsidR="00B90AE4" w:rsidRPr="00B57F52" w:rsidRDefault="00B90AE4" w:rsidP="00B90AE4">
      <w:pPr>
        <w:jc w:val="both"/>
        <w:rPr>
          <w:b/>
          <w:bCs/>
        </w:rPr>
      </w:pPr>
    </w:p>
    <w:p w14:paraId="4D70AFA7" w14:textId="612D5152" w:rsidR="00B90AE4" w:rsidRDefault="00B90AE4" w:rsidP="00B90AE4">
      <w:pPr>
        <w:jc w:val="both"/>
        <w:rPr>
          <w:b/>
          <w:bCs/>
        </w:rPr>
      </w:pPr>
    </w:p>
    <w:p w14:paraId="761417D0" w14:textId="77777777" w:rsidR="00B57F52" w:rsidRPr="008F3E3B" w:rsidRDefault="00B57F52">
      <w:pPr>
        <w:rPr>
          <w:b/>
          <w:bCs/>
        </w:rPr>
      </w:pPr>
    </w:p>
    <w:sectPr w:rsidR="00B57F52" w:rsidRPr="008F3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3B"/>
    <w:rsid w:val="000B18CC"/>
    <w:rsid w:val="00116944"/>
    <w:rsid w:val="003713E4"/>
    <w:rsid w:val="003E5549"/>
    <w:rsid w:val="004B2C2A"/>
    <w:rsid w:val="0064039E"/>
    <w:rsid w:val="007D5B6C"/>
    <w:rsid w:val="008F3E3B"/>
    <w:rsid w:val="009B6A7D"/>
    <w:rsid w:val="00B22827"/>
    <w:rsid w:val="00B57F52"/>
    <w:rsid w:val="00B90AE4"/>
    <w:rsid w:val="00BD006B"/>
    <w:rsid w:val="00C929A1"/>
    <w:rsid w:val="00CA485E"/>
    <w:rsid w:val="00CB64A3"/>
    <w:rsid w:val="00D358EA"/>
    <w:rsid w:val="00DA3CD9"/>
    <w:rsid w:val="00E275CA"/>
    <w:rsid w:val="00E420C7"/>
    <w:rsid w:val="00EA4EB4"/>
    <w:rsid w:val="00EB3687"/>
    <w:rsid w:val="00F20360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DB36"/>
  <w15:chartTrackingRefBased/>
  <w15:docId w15:val="{C8C13111-8942-4CC0-962C-A64B1BC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Stienta</dc:creator>
  <cp:keywords/>
  <dc:description/>
  <cp:lastModifiedBy>Comune Stienta</cp:lastModifiedBy>
  <cp:revision>3</cp:revision>
  <dcterms:created xsi:type="dcterms:W3CDTF">2021-09-16T09:59:00Z</dcterms:created>
  <dcterms:modified xsi:type="dcterms:W3CDTF">2021-10-01T09:51:00Z</dcterms:modified>
</cp:coreProperties>
</file>